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eastAsia="仿宋_GB2312"/>
          <w:snapToGrid w:val="0"/>
          <w:kern w:val="0"/>
          <w:sz w:val="28"/>
          <w:szCs w:val="28"/>
        </w:rPr>
      </w:pPr>
      <w:r>
        <w:rPr>
          <w:rFonts w:hint="eastAsia" w:eastAsia="仿宋_GB2312"/>
          <w:snapToGrid w:val="0"/>
          <w:kern w:val="0"/>
          <w:sz w:val="28"/>
          <w:szCs w:val="28"/>
        </w:rPr>
        <w:t>温州市十</w:t>
      </w:r>
      <w:r>
        <w:rPr>
          <w:rFonts w:hint="default" w:eastAsia="仿宋_GB2312"/>
          <w:snapToGrid w:val="0"/>
          <w:kern w:val="0"/>
          <w:sz w:val="28"/>
          <w:szCs w:val="28"/>
          <w:lang w:val="en"/>
        </w:rPr>
        <w:t>四</w:t>
      </w:r>
      <w:r>
        <w:rPr>
          <w:rFonts w:hint="eastAsia" w:eastAsia="仿宋_GB2312"/>
          <w:snapToGrid w:val="0"/>
          <w:kern w:val="0"/>
          <w:sz w:val="28"/>
          <w:szCs w:val="28"/>
        </w:rPr>
        <w:t>届人大</w:t>
      </w:r>
      <w:r>
        <w:rPr>
          <w:rFonts w:hint="eastAsia" w:eastAsia="仿宋_GB2312"/>
          <w:snapToGrid w:val="0"/>
          <w:kern w:val="0"/>
          <w:sz w:val="28"/>
          <w:szCs w:val="28"/>
          <w:lang w:eastAsia="zh-CN"/>
        </w:rPr>
        <w:t>四</w:t>
      </w:r>
      <w:r>
        <w:rPr>
          <w:rFonts w:hint="eastAsia" w:eastAsia="仿宋_GB2312"/>
          <w:snapToGrid w:val="0"/>
          <w:kern w:val="0"/>
          <w:sz w:val="28"/>
          <w:szCs w:val="28"/>
        </w:rPr>
        <w:t>次会议文件（</w:t>
      </w: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  <w:lang w:val="en-US" w:eastAsia="zh-CN"/>
        </w:rPr>
        <w:t>38</w:t>
      </w:r>
      <w:r>
        <w:rPr>
          <w:rFonts w:hint="eastAsia" w:eastAsia="仿宋_GB2312"/>
          <w:snapToGrid w:val="0"/>
          <w:kern w:val="0"/>
          <w:sz w:val="28"/>
          <w:szCs w:val="28"/>
        </w:rPr>
        <w:t>）</w:t>
      </w:r>
    </w:p>
    <w:p>
      <w:pPr>
        <w:adjustRightInd w:val="0"/>
        <w:snapToGrid w:val="0"/>
        <w:rPr>
          <w:rFonts w:ascii="仿宋_GB2312" w:hAnsi="宋体" w:eastAsia="仿宋_GB2312"/>
          <w:spacing w:val="-20"/>
          <w:w w:val="98"/>
          <w:sz w:val="28"/>
          <w:szCs w:val="28"/>
        </w:rPr>
      </w:pPr>
    </w:p>
    <w:p>
      <w:pPr>
        <w:adjustRightInd w:val="0"/>
        <w:snapToGrid w:val="0"/>
        <w:rPr>
          <w:rFonts w:ascii="仿宋_GB2312" w:hAnsi="宋体" w:eastAsia="仿宋_GB2312"/>
          <w:spacing w:val="-20"/>
          <w:w w:val="98"/>
          <w:sz w:val="28"/>
          <w:szCs w:val="28"/>
        </w:rPr>
      </w:pPr>
    </w:p>
    <w:p>
      <w:pPr>
        <w:adjustRightInd w:val="0"/>
        <w:snapToGrid w:val="0"/>
        <w:jc w:val="center"/>
        <w:rPr>
          <w:rFonts w:hint="eastAsia" w:ascii="方正小标宋_GBK" w:hAnsi="宋体" w:eastAsia="方正小标宋_GBK" w:cs="Times New Roman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 w:cs="Times New Roman"/>
          <w:sz w:val="44"/>
          <w:szCs w:val="44"/>
          <w:lang w:eastAsia="zh-CN"/>
        </w:rPr>
        <w:t>温州市第十四届人民代表大会法制委员会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_GBK" w:hAnsi="宋体" w:eastAsia="方正小标宋_GBK" w:cs="Times New Roman"/>
          <w:spacing w:val="-11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 w:cs="Times New Roman"/>
          <w:spacing w:val="-11"/>
          <w:sz w:val="44"/>
          <w:szCs w:val="44"/>
          <w:lang w:eastAsia="zh-CN"/>
        </w:rPr>
        <w:t>关于《</w:t>
      </w:r>
      <w:r>
        <w:rPr>
          <w:rFonts w:hint="eastAsia" w:ascii="方正小标宋_GBK" w:hAnsi="宋体" w:eastAsia="方正小标宋_GBK" w:cs="Times New Roman"/>
          <w:spacing w:val="-11"/>
          <w:sz w:val="44"/>
          <w:szCs w:val="44"/>
        </w:rPr>
        <w:t>温州市民营企业科技创新促进条例</w:t>
      </w:r>
      <w:r>
        <w:rPr>
          <w:rFonts w:hint="eastAsia" w:ascii="方正小标宋_GBK" w:hAnsi="宋体" w:eastAsia="方正小标宋_GBK" w:cs="Times New Roman"/>
          <w:spacing w:val="-11"/>
          <w:sz w:val="44"/>
          <w:szCs w:val="44"/>
          <w:lang w:eastAsia="zh-CN"/>
        </w:rPr>
        <w:t>（草案）》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360" w:lineRule="auto"/>
        <w:jc w:val="center"/>
        <w:textAlignment w:val="auto"/>
        <w:rPr>
          <w:rFonts w:hint="eastAsia" w:ascii="仿宋_GB2312" w:hAnsi="仿宋_GB2312" w:eastAsia="方正小标宋_GBK" w:cs="仿宋_GB2312"/>
          <w:snapToGrid w:val="0"/>
          <w:kern w:val="0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 w:cs="Times New Roman"/>
          <w:sz w:val="44"/>
          <w:szCs w:val="44"/>
          <w:lang w:eastAsia="zh-CN"/>
        </w:rPr>
        <w:t>审议结果的报告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2024年1月31日温州市第十四届人民代表大会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Times New Roman" w:hAnsi="Times New Roman" w:eastAsia="楷体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第四次会议主席团第四次会议通过</w:t>
      </w:r>
      <w:r>
        <w:rPr>
          <w:rFonts w:hint="eastAsia" w:ascii="Times New Roman" w:hAnsi="Times New Roman" w:eastAsia="楷体_GB2312" w:cs="Times New Roman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Calibri" w:eastAsia="仿宋_GB2312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Calibri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黑体"/>
          <w:sz w:val="32"/>
          <w:szCs w:val="32"/>
          <w:lang w:val="en-US" w:eastAsia="zh-CN"/>
        </w:rPr>
        <w:t>大会主席团：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1月30日上午</w:t>
      </w:r>
      <w:r>
        <w:rPr>
          <w:rFonts w:hint="eastAsia" w:ascii="仿宋_GB2312" w:hAnsi="Calibri" w:eastAsia="仿宋_GB2312" w:cs="黑体"/>
          <w:sz w:val="32"/>
          <w:szCs w:val="32"/>
          <w:lang w:val="en-US" w:eastAsia="zh-CN"/>
        </w:rPr>
        <w:t>，各代表团审议了《温州市民营企业科技创新促进条例（草案）》（以下简称草案）。代表们普遍认为，制定条例是我市以法治手段推动以</w:t>
      </w:r>
      <w:r>
        <w:rPr>
          <w:rFonts w:hint="eastAsia" w:ascii="仿宋_GB2312" w:eastAsia="仿宋_GB2312"/>
          <w:sz w:val="32"/>
          <w:szCs w:val="32"/>
          <w:lang w:eastAsia="zh-CN"/>
        </w:rPr>
        <w:t>科技创新塑造发展新优势的有力举措，充分彰显了我市支持民营企业高质量发展的决心，对于提振民营企业发展信心，激发民营企业创业创新具有重要意义。草案起草和修改过程中，征求意见广泛，调查研究深入，充分听取和反映了各方面意见。草案内容系统性、创新性、特色性强，已经比较成熟，代表对草案内容没有提出修改意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法制委员会于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1月31日上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午召开会议，提出了《温州市民营企业科技创新促进条例（草案建议表决稿）》，建议经主席团审议通过后，提请本次会议表决。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条例草案建议表决稿和以上报告，请审议。</w:t>
      </w:r>
    </w:p>
    <w:sectPr>
      <w:pgSz w:w="11906" w:h="16838"/>
      <w:pgMar w:top="1701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F2193"/>
    <w:rsid w:val="3BFA6E9C"/>
    <w:rsid w:val="3DF93ADF"/>
    <w:rsid w:val="3FF9E742"/>
    <w:rsid w:val="5EBF885A"/>
    <w:rsid w:val="5EFF2703"/>
    <w:rsid w:val="5FEBF9DC"/>
    <w:rsid w:val="6ADBDE9B"/>
    <w:rsid w:val="79DBD99D"/>
    <w:rsid w:val="79F7B597"/>
    <w:rsid w:val="7EE667B1"/>
    <w:rsid w:val="7F3735A7"/>
    <w:rsid w:val="9AB7EB00"/>
    <w:rsid w:val="B7EEE13D"/>
    <w:rsid w:val="DDF75A60"/>
    <w:rsid w:val="DFFF2193"/>
    <w:rsid w:val="E7620EA6"/>
    <w:rsid w:val="E7FF63CC"/>
    <w:rsid w:val="FBFD3C5D"/>
    <w:rsid w:val="FEBE10CD"/>
    <w:rsid w:val="FF74815E"/>
    <w:rsid w:val="FFC7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400</Characters>
  <Lines>0</Lines>
  <Paragraphs>0</Paragraphs>
  <TotalTime>3</TotalTime>
  <ScaleCrop>false</ScaleCrop>
  <LinksUpToDate>false</LinksUpToDate>
  <CharactersWithSpaces>402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2024-01-31T10:12:00Z</dcterms:created>
  <dc:creator>greatwall</dc:creator>
  <cp:lastModifiedBy>greatwall</cp:lastModifiedBy>
  <cp:lastPrinted>2024-02-01T03:14:00Z</cp:lastPrinted>
  <dcterms:modified xsi:type="dcterms:W3CDTF">2024-04-07T10:20:58Z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